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附件1</w:t>
      </w:r>
    </w:p>
    <w:p>
      <w:pPr>
        <w:spacing w:line="520" w:lineRule="exact"/>
        <w:textAlignment w:val="baseline"/>
        <w:rPr>
          <w:rFonts w:ascii="仿宋_GB2312" w:hAnsi="仿宋_GB2312" w:eastAsia="仿宋_GB2312" w:cs="仿宋_GB2312"/>
          <w:bCs/>
          <w:color w:val="000000" w:themeColor="text1"/>
          <w:sz w:val="32"/>
          <w:szCs w:val="32"/>
          <w14:textFill>
            <w14:solidFill>
              <w14:schemeClr w14:val="tx1"/>
            </w14:solidFill>
          </w14:textFill>
        </w:rPr>
      </w:pPr>
    </w:p>
    <w:p>
      <w:pPr>
        <w:spacing w:line="600" w:lineRule="exact"/>
        <w:jc w:val="center"/>
        <w:textAlignment w:val="baseline"/>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2022年</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葫芦岛市</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普通话水平测试应试人员</w:t>
      </w:r>
    </w:p>
    <w:p>
      <w:pPr>
        <w:spacing w:line="600" w:lineRule="exact"/>
        <w:jc w:val="center"/>
        <w:textAlignment w:val="baseline"/>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新冠肺炎疫情防控告知书</w:t>
      </w:r>
    </w:p>
    <w:p>
      <w:pPr>
        <w:widowControl/>
        <w:jc w:val="center"/>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w:t>
      </w:r>
      <w:r>
        <w:rPr>
          <w:rStyle w:val="14"/>
          <w:rFonts w:hint="eastAsia" w:ascii="仿宋_GB2312" w:hAnsi="仿宋_GB2312" w:eastAsia="仿宋_GB2312" w:cs="仿宋_GB2312"/>
          <w:bCs/>
          <w:i w:val="0"/>
          <w:color w:val="000000" w:themeColor="text1"/>
          <w:kern w:val="0"/>
          <w:sz w:val="32"/>
          <w:szCs w:val="32"/>
          <w14:textFill>
            <w14:solidFill>
              <w14:schemeClr w14:val="tx1"/>
            </w14:solidFill>
          </w14:textFill>
        </w:rPr>
        <w:t>动态调整，请应试人员持续关注</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3"/>
        <w:widowControl/>
        <w:spacing w:beforeAutospacing="0" w:afterAutospacing="0" w:line="600" w:lineRule="exact"/>
        <w:ind w:firstLine="640" w:firstLineChars="200"/>
        <w:jc w:val="both"/>
        <w:textAlignment w:val="baseline"/>
        <w:rPr>
          <w:rFonts w:hint="default" w:ascii="仿宋_GB2312" w:hAnsi="仿宋_GB2312" w:eastAsia="仿宋_GB2312" w:cs="仿宋_GB2312"/>
          <w:b w:val="0"/>
          <w:bCs/>
          <w:color w:val="000000" w:themeColor="text1"/>
          <w:kern w:val="2"/>
          <w:sz w:val="32"/>
          <w:szCs w:val="32"/>
          <w14:textFill>
            <w14:solidFill>
              <w14:schemeClr w14:val="tx1"/>
            </w14:solidFill>
          </w14:textFill>
        </w:rPr>
      </w:pPr>
      <w:r>
        <w:rPr>
          <w:rFonts w:ascii="仿宋_GB2312" w:hAnsi="仿宋_GB2312" w:eastAsia="仿宋_GB2312" w:cs="仿宋_GB2312"/>
          <w:b w:val="0"/>
          <w:bCs/>
          <w:color w:val="000000" w:themeColor="text1"/>
          <w:kern w:val="2"/>
          <w:sz w:val="32"/>
          <w:szCs w:val="32"/>
          <w14:textFill>
            <w14:solidFill>
              <w14:schemeClr w14:val="tx1"/>
            </w14:solidFill>
          </w14:textFill>
        </w:rPr>
        <w:t>根据目前国家、省和我市新冠肺炎疫情防控工作最新要求，现将应试人员参加2022年</w:t>
      </w:r>
      <w:r>
        <w:rPr>
          <w:rFonts w:hint="default" w:ascii="仿宋_GB2312" w:hAnsi="仿宋_GB2312" w:eastAsia="仿宋_GB2312" w:cs="仿宋_GB2312"/>
          <w:b w:val="0"/>
          <w:bCs/>
          <w:color w:val="000000" w:themeColor="text1"/>
          <w:kern w:val="2"/>
          <w:sz w:val="32"/>
          <w:szCs w:val="32"/>
          <w14:textFill>
            <w14:solidFill>
              <w14:schemeClr w14:val="tx1"/>
            </w14:solidFill>
          </w14:textFill>
        </w:rPr>
        <w:t>1</w:t>
      </w:r>
      <w:r>
        <w:rPr>
          <w:rFonts w:hint="eastAsia" w:ascii="仿宋_GB2312" w:hAnsi="仿宋_GB2312" w:eastAsia="仿宋_GB2312" w:cs="仿宋_GB2312"/>
          <w:b w:val="0"/>
          <w:bCs/>
          <w:color w:val="000000" w:themeColor="text1"/>
          <w:kern w:val="2"/>
          <w:sz w:val="32"/>
          <w:szCs w:val="32"/>
          <w:lang w:val="en-US" w:eastAsia="zh-CN"/>
          <w14:textFill>
            <w14:solidFill>
              <w14:schemeClr w14:val="tx1"/>
            </w14:solidFill>
          </w14:textFill>
        </w:rPr>
        <w:t>1</w:t>
      </w:r>
      <w:r>
        <w:rPr>
          <w:rFonts w:ascii="仿宋_GB2312" w:hAnsi="仿宋_GB2312" w:eastAsia="仿宋_GB2312" w:cs="仿宋_GB2312"/>
          <w:b w:val="0"/>
          <w:bCs/>
          <w:color w:val="000000" w:themeColor="text1"/>
          <w:kern w:val="2"/>
          <w:sz w:val="32"/>
          <w:szCs w:val="32"/>
          <w14:textFill>
            <w14:solidFill>
              <w14:schemeClr w14:val="tx1"/>
            </w14:solidFill>
          </w14:textFill>
        </w:rPr>
        <w:t>月份普通话水平测试的新冠肺炎疫情防控有关事项告知如下：</w:t>
      </w:r>
    </w:p>
    <w:p>
      <w:pPr>
        <w:spacing w:line="560" w:lineRule="exact"/>
        <w:ind w:firstLine="640" w:firstLineChars="200"/>
        <w:textAlignment w:val="baseline"/>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一、考前准备事项</w:t>
      </w:r>
    </w:p>
    <w:p>
      <w:pPr>
        <w:spacing w:line="560" w:lineRule="exact"/>
        <w:ind w:firstLine="642" w:firstLineChars="200"/>
        <w:textAlignment w:val="baseline"/>
        <w:rPr>
          <w:rFonts w:ascii="方正楷体_GBK" w:hAnsi="方正楷体_GBK" w:eastAsia="方正楷体_GBK" w:cs="方正楷体_GBK"/>
          <w:b/>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（一）主动了解最新疫情管控措施，配合做好考试疫情防控工作</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应试人员须主动了解并严格遵守属地及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市最新疫情防控要求，随时关注国内疫情防控权威信息，充分了解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市对往返中高风险和低风险地区人员的疫情防控具体要求，积极配合考点做好考试现场疫情防控工作。请应试人员结合自身实际情况，严格执行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市疫情防控政策，特别是外省和省内跨市参加考试的应试人员，要及时全面了解和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遵守葫芦岛</w:t>
      </w:r>
      <w:r>
        <w:rPr>
          <w:rFonts w:hint="eastAsia" w:ascii="仿宋_GB2312" w:hAnsi="仿宋_GB2312" w:eastAsia="仿宋_GB2312" w:cs="仿宋_GB2312"/>
          <w:bCs/>
          <w:color w:val="000000" w:themeColor="text1"/>
          <w:sz w:val="32"/>
          <w:szCs w:val="32"/>
          <w14:textFill>
            <w14:solidFill>
              <w14:schemeClr w14:val="tx1"/>
            </w14:solidFill>
          </w14:textFill>
        </w:rPr>
        <w:t>市对于外来人员信息报备、抵达后健康监测和核酸检测等疫情防控要求，建议预留提前量抵达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市，避免因旅居史、接触史等原因被管控而影响正常参加考试。</w:t>
      </w:r>
    </w:p>
    <w:p>
      <w:pPr>
        <w:spacing w:line="560" w:lineRule="exact"/>
        <w:ind w:firstLine="642" w:firstLineChars="200"/>
        <w:textAlignment w:val="baseline"/>
        <w:rPr>
          <w:rFonts w:ascii="方正楷体_GBK" w:hAnsi="方正楷体_GBK" w:eastAsia="方正楷体_GBK" w:cs="方正楷体_GBK"/>
          <w:b/>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（二）确保“辽事通”、“通信大数据行程卡”状态正常</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应试人员须于现场资格审查和测试日前7天完成“辽事通”健康码的申领（微信小程序或“辽事通”APP），并持续关注“辽事通”、“通信大数据行程卡”状态。如果旅居史、接触史发生变化或出现相关症状，须及时通过“辽事通”的“健康信息”、“风险排查”进行申报更新，有发热、咳嗽、咽痛、乏力、嗅（味）觉减退、腹泻等症状的，应到医疗机构及时就诊排查。若因不报备、不执行有关防控措施，影响疫情防控工作，将承担相应法律责任。</w:t>
      </w:r>
    </w:p>
    <w:p>
      <w:pPr>
        <w:spacing w:line="560" w:lineRule="exact"/>
        <w:ind w:firstLine="642" w:firstLineChars="200"/>
        <w:textAlignment w:val="baseline"/>
        <w:rPr>
          <w:rFonts w:ascii="方正楷体_GBK" w:hAnsi="方正楷体_GBK" w:eastAsia="方正楷体_GBK" w:cs="方正楷体_GBK"/>
          <w:b/>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（三）现场资格审查和测试当天，应试人员有以下情形之一者不得参加考试</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1.仍在隔离治疗期的新冠肺炎确诊病例、疑似病例或无症状感染者；</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2.新冠肺炎确诊病例、疑似病例和无症状感染者的密切接触者或次级密接者以及尚未完成隔离医学观察等健康管理的人员；</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3.隔离期未满或因属地疫情防控要求被管控者（依据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市或出发地城市疫情防控要求，应当或正在实施集中隔离、居家隔离人员以及其他不得参加聚集性活动的人员）；</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4.不能按要求提供相应核酸检测阴性证明者；</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5.“辽事通”健康码非绿码、“通信大数据行程卡”非绿码；</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6.因体温异常、干咳、乏力等症状经综合研判不具备参加测试条件的人员。</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存在以上不得参加考试情形的应试人员，一律不得进入测试点，否则将按违反疫情防控要求处理，一切后果由应试人员自行承担。</w:t>
      </w:r>
    </w:p>
    <w:p>
      <w:pPr>
        <w:spacing w:line="560" w:lineRule="exact"/>
        <w:ind w:firstLine="642" w:firstLineChars="200"/>
        <w:textAlignment w:val="baseline"/>
        <w:rPr>
          <w:rFonts w:ascii="方正楷体_GBK" w:hAnsi="方正楷体_GBK" w:eastAsia="方正楷体_GBK" w:cs="方正楷体_GBK"/>
          <w:b/>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（四）提前备好符合防疫要求的核酸检测阴性证明</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1.核酸检测阴性证明必须是有资质的核酸检测机构出具，纸质或电子均可，要求能明确显示核酸检测报告时间和核酸检测的地点。</w:t>
      </w:r>
    </w:p>
    <w:p>
      <w:pPr>
        <w:spacing w:line="560" w:lineRule="exact"/>
        <w:ind w:firstLine="640" w:firstLineChars="200"/>
        <w:textAlignment w:val="baseline"/>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2.应试人员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均</w:t>
      </w:r>
      <w:r>
        <w:rPr>
          <w:rFonts w:hint="eastAsia" w:ascii="仿宋_GB2312" w:hAnsi="仿宋_GB2312" w:eastAsia="仿宋_GB2312" w:cs="仿宋_GB2312"/>
          <w:bCs/>
          <w:color w:val="000000" w:themeColor="text1"/>
          <w:sz w:val="32"/>
          <w:szCs w:val="32"/>
          <w14:textFill>
            <w14:solidFill>
              <w14:schemeClr w14:val="tx1"/>
            </w14:solidFill>
          </w14:textFill>
        </w:rPr>
        <w:t>应提供本人考前48小时内核酸检测阴性证明。</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外市常态化防控区的考生</w:t>
      </w:r>
      <w:r>
        <w:rPr>
          <w:rFonts w:hint="eastAsia" w:ascii="仿宋_GB2312" w:hAnsi="仿宋_GB2312" w:eastAsia="仿宋_GB2312" w:cs="仿宋_GB2312"/>
          <w:bCs/>
          <w:color w:val="000000" w:themeColor="text1"/>
          <w:sz w:val="32"/>
          <w:szCs w:val="32"/>
          <w14:textFill>
            <w14:solidFill>
              <w14:schemeClr w14:val="tx1"/>
            </w14:solidFill>
          </w14:textFill>
        </w:rPr>
        <w:t>还需提供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天内</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次核酸检测阴性证明</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，外市低风险区考生防疫政策视同中高风险区。</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bCs/>
          <w:color w:val="000000" w:themeColor="text1"/>
          <w:sz w:val="32"/>
          <w:szCs w:val="32"/>
          <w14:textFill>
            <w14:solidFill>
              <w14:schemeClr w14:val="tx1"/>
            </w14:solidFill>
          </w14:textFill>
        </w:rPr>
        <w:t>应试人员根据本人参加现场资格审查和测试的时间以及核酸检测报告所需时间等，合理安排核酸检测，确保核酸检测报告时间、核酸检测的地点符合要求，避免影响参加测试。</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注：核酸检测机构地点查询，需要应试人员提前在“辽事通”小程序的“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专属档案</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进行个人信息识别、实名认证后打开“健康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&amp;</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就医</w:t>
      </w:r>
      <w:r>
        <w:rPr>
          <w:rFonts w:hint="eastAsia" w:ascii="仿宋_GB2312" w:hAnsi="仿宋_GB2312" w:eastAsia="仿宋_GB2312" w:cs="仿宋_GB2312"/>
          <w:bCs/>
          <w:color w:val="000000" w:themeColor="text1"/>
          <w:sz w:val="32"/>
          <w:szCs w:val="32"/>
          <w14:textFill>
            <w14:solidFill>
              <w14:schemeClr w14:val="tx1"/>
            </w14:solidFill>
          </w14:textFill>
        </w:rPr>
        <w:t>”，点击“核酸检测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结果查询</w:t>
      </w:r>
      <w:r>
        <w:rPr>
          <w:rFonts w:hint="eastAsia" w:ascii="仿宋_GB2312" w:hAnsi="仿宋_GB2312" w:eastAsia="仿宋_GB2312" w:cs="仿宋_GB2312"/>
          <w:bCs/>
          <w:color w:val="000000" w:themeColor="text1"/>
          <w:sz w:val="32"/>
          <w:szCs w:val="32"/>
          <w14:textFill>
            <w14:solidFill>
              <w14:schemeClr w14:val="tx1"/>
            </w14:solidFill>
          </w14:textFill>
        </w:rPr>
        <w:t>”，方可进入“核酸结果查询”。</w:t>
      </w:r>
    </w:p>
    <w:p>
      <w:pPr>
        <w:spacing w:line="560" w:lineRule="exact"/>
        <w:ind w:firstLine="642" w:firstLineChars="200"/>
        <w:textAlignment w:val="baseline"/>
        <w:rPr>
          <w:rFonts w:ascii="方正楷体_GBK" w:hAnsi="方正楷体_GBK" w:eastAsia="方正楷体_GBK" w:cs="方正楷体_GBK"/>
          <w:b/>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（五）应试人员在备考期间做好自我防护</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应试人员考前7天内避免有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低</w:t>
      </w:r>
      <w:r>
        <w:rPr>
          <w:rFonts w:hint="eastAsia" w:ascii="仿宋_GB2312" w:hAnsi="仿宋_GB2312" w:eastAsia="仿宋_GB2312" w:cs="仿宋_GB2312"/>
          <w:bCs/>
          <w:color w:val="000000" w:themeColor="text1"/>
          <w:sz w:val="32"/>
          <w:szCs w:val="32"/>
          <w14:textFill>
            <w14:solidFill>
              <w14:schemeClr w14:val="tx1"/>
            </w14:solidFill>
          </w14:textFill>
        </w:rPr>
        <w:t>中高风险区（或新发本土病例）所在地及市旅居史、接触史；考前10天内避免有国（境）外旅行史、居住史；考前避免与新冠肺炎确诊病例、疑似病例、无症状感染者及国内疫情中高风险区人员或近期国（境）外返回人员接触；不参加聚集性活动，不到人群密集场所，尽量避免不必要的外出；在公共场所应佩戴口罩，注意保持安全社交距离，做好自我防护，避免出现发热、干咳等异常症状。</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应试人员须严格遵守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市现行域外来（返）</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w:t>
      </w:r>
      <w:r>
        <w:rPr>
          <w:rFonts w:hint="eastAsia" w:ascii="仿宋_GB2312" w:hAnsi="仿宋_GB2312" w:eastAsia="仿宋_GB2312" w:cs="仿宋_GB2312"/>
          <w:bCs/>
          <w:color w:val="000000" w:themeColor="text1"/>
          <w:sz w:val="32"/>
          <w:szCs w:val="32"/>
          <w14:textFill>
            <w14:solidFill>
              <w14:schemeClr w14:val="tx1"/>
            </w14:solidFill>
          </w14:textFill>
        </w:rPr>
        <w:t>人员管理规定，主动向居住地社区报备，到达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市后，需第一时间进行一次核酸检测。严格执行居住地疫情防控要求，取得阴性结果前不得随意流动，不得参加与考试无关的活动。</w:t>
      </w:r>
    </w:p>
    <w:p>
      <w:pPr>
        <w:spacing w:line="560" w:lineRule="exact"/>
        <w:ind w:firstLine="640" w:firstLineChars="200"/>
        <w:textAlignment w:val="baseline"/>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二、现场资格审查和测试当天要求</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应试人员按照准考证注明的报到时间提前到达测试点，在测试点入口防疫检查处有序排队，规范佩戴医用外科口罩，保持1米以上间隔距离，并提前准备好：1.现场资格审查资料；2.“辽事通”健康码以及“通信大数据行程卡”绿码；3.符合要求的本人核酸检测阴性证明（详见上文“提前备好符合防疫要求的核酸检测阴性证明”）；4.《2022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市普通话水平测试疫情防控承诺书》；5.体温正常（低于37.3℃）无咳嗽等呼吸道异常症状。</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应试人员须服从考试现场指挥，自觉做好疫情防控工作。应试人员除身份确认需摘除口罩外，考试全程须佩戴一次性医用口罩。现场须扫“场所码”。在考试过程中，应试人员进出考场、如厕时要与他人保持安全距离，避免近距离交流；出现发热、干咳等异常症状的，应及时向考务人员进行报告，由主考会同负责防疫检查的考务人员根据情况进行处置。考试结束后，应试人员按照考试工作人员指示有序离场，不得拥挤，注意保持安全距离。</w:t>
      </w:r>
    </w:p>
    <w:p>
      <w:pPr>
        <w:spacing w:line="560" w:lineRule="exact"/>
        <w:ind w:firstLine="640" w:firstLineChars="200"/>
        <w:textAlignment w:val="baseline"/>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三、重要提示</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应试人员须认真阅读本告知书，严格执行疫情防控相关要求，凡有虚假或不实承诺、隐瞒病史、隐瞒或谎报旅居史和接触史、自行服药隐瞒症状、瞒报漏报健康情况、逃避防疫措施、不配合测试工作人员进行防疫检测、询问等行为，一经发现，取消考试资格，终止考试。如有违法情况，将依法追究法律责任。</w:t>
      </w:r>
    </w:p>
    <w:p>
      <w:pPr>
        <w:spacing w:line="560" w:lineRule="exact"/>
        <w:ind w:firstLine="640"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本次测试疫情防控要求将根据国家和辽宁省，以及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市疫情防控的总体部署、最新要求进行动态调整，请广大应试人员密切关注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w:t>
      </w:r>
      <w:r>
        <w:rPr>
          <w:rFonts w:hint="eastAsia" w:ascii="仿宋_GB2312" w:hAnsi="仿宋_GB2312" w:eastAsia="仿宋_GB2312" w:cs="仿宋_GB2312"/>
          <w:bCs/>
          <w:color w:val="000000" w:themeColor="text1"/>
          <w:sz w:val="32"/>
          <w:szCs w:val="32"/>
          <w14:textFill>
            <w14:solidFill>
              <w14:schemeClr w14:val="tx1"/>
            </w14:solidFill>
          </w14:textFill>
        </w:rPr>
        <w:t>市教育局官方网站、“</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葫芦岛市</w:t>
      </w:r>
      <w:r>
        <w:rPr>
          <w:rFonts w:hint="eastAsia" w:ascii="仿宋_GB2312" w:hAnsi="仿宋_GB2312" w:eastAsia="仿宋_GB2312" w:cs="仿宋_GB2312"/>
          <w:bCs/>
          <w:color w:val="000000" w:themeColor="text1"/>
          <w:sz w:val="32"/>
          <w:szCs w:val="32"/>
          <w14:textFill>
            <w14:solidFill>
              <w14:schemeClr w14:val="tx1"/>
            </w14:solidFill>
          </w14:textFill>
        </w:rPr>
        <w:t>教</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育局</w:t>
      </w:r>
      <w:r>
        <w:rPr>
          <w:rFonts w:hint="eastAsia" w:ascii="仿宋_GB2312" w:hAnsi="仿宋_GB2312" w:eastAsia="仿宋_GB2312" w:cs="仿宋_GB2312"/>
          <w:bCs/>
          <w:color w:val="000000" w:themeColor="text1"/>
          <w:sz w:val="32"/>
          <w:szCs w:val="32"/>
          <w14:textFill>
            <w14:solidFill>
              <w14:schemeClr w14:val="tx1"/>
            </w14:solidFill>
          </w14:textFill>
        </w:rPr>
        <w:t>”微信公众号。</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TFZmGqAQAARQMAAA4AAABkcnMv&#10;ZTJvRG9jLnhtbK1SS44TMRDdI3EHy3viTiRGUSvOCDQahIQAaeAAjttOW/JPLifduQDcgBUb9pwr&#10;56DsdGcG2CE27vr1q3qvanM7OkuOKoEJntPloqFEeRk64/ecfv50/2JNCWThO2GDV5yeFNDb7fNn&#10;myG2ahX6YDuVCIJ4aIfIaZ9zbBkD2SsnYBGi8pjUITmR0U171iUxILqzbNU0N2wIqYspSAWA0btL&#10;km4rvtZK5g9ag8rEcoqz5fqm+u7Ky7Yb0e6TiL2R0xjiH6ZwwnhseoW6E1mQQzJ/QTkjU4Cg80IG&#10;x4LWRqrKAdksmz/YPPQiqsoFxYF4lQn+H6x8f/yYiOk4vaHEC4crOn/7ev7+8/zjC1k2q5dFoSFC&#10;i4UPEUvz+DqMnOZ0UHMKMF64jzq58kVWBEtQ7tNVYjVmIjG4XK/W6wZTEnOzgy3Y4+8xQX6jgiPF&#10;4DThDqu04vgO8qV0LindfLg31tY9Wv9bADFLhJXxLzMWK4+7ceK0C90JKQ24fk493icl9q1Hdcul&#10;zEaajd1klB4QXx0yNq7zFNQL1NQMd1UZTXdVjuGpX6ser3/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BExWZhqgEAAEUDAAAOAAAAAAAAAAEAIAAAADQBAABkcnMvZTJvRG9jLnhtbFBLBQYA&#10;AAAABgAGAFkBAABQ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B6DE8"/>
    <w:rsid w:val="00011063"/>
    <w:rsid w:val="0002296A"/>
    <w:rsid w:val="000307DE"/>
    <w:rsid w:val="00033EAB"/>
    <w:rsid w:val="000C6F1D"/>
    <w:rsid w:val="000E47AD"/>
    <w:rsid w:val="000F46FB"/>
    <w:rsid w:val="00142203"/>
    <w:rsid w:val="00160925"/>
    <w:rsid w:val="00176CBC"/>
    <w:rsid w:val="001920E6"/>
    <w:rsid w:val="001A49D8"/>
    <w:rsid w:val="001B6CB6"/>
    <w:rsid w:val="001D1561"/>
    <w:rsid w:val="001E0B4E"/>
    <w:rsid w:val="001F696B"/>
    <w:rsid w:val="0021254C"/>
    <w:rsid w:val="00215C4B"/>
    <w:rsid w:val="00234319"/>
    <w:rsid w:val="00244449"/>
    <w:rsid w:val="0026223D"/>
    <w:rsid w:val="00266788"/>
    <w:rsid w:val="00275A68"/>
    <w:rsid w:val="00295244"/>
    <w:rsid w:val="002A6E85"/>
    <w:rsid w:val="002B768A"/>
    <w:rsid w:val="002C1221"/>
    <w:rsid w:val="002C6DA8"/>
    <w:rsid w:val="002E2490"/>
    <w:rsid w:val="002F4E90"/>
    <w:rsid w:val="0030518B"/>
    <w:rsid w:val="00307833"/>
    <w:rsid w:val="00327819"/>
    <w:rsid w:val="003A6AC0"/>
    <w:rsid w:val="003D0076"/>
    <w:rsid w:val="003F4446"/>
    <w:rsid w:val="0040052F"/>
    <w:rsid w:val="004271D9"/>
    <w:rsid w:val="00450329"/>
    <w:rsid w:val="004516B3"/>
    <w:rsid w:val="004B7EF9"/>
    <w:rsid w:val="004F373C"/>
    <w:rsid w:val="005141F8"/>
    <w:rsid w:val="0052372C"/>
    <w:rsid w:val="005477CB"/>
    <w:rsid w:val="005514B2"/>
    <w:rsid w:val="005705F7"/>
    <w:rsid w:val="005808CC"/>
    <w:rsid w:val="005811B7"/>
    <w:rsid w:val="005A2E64"/>
    <w:rsid w:val="005A4185"/>
    <w:rsid w:val="005B2A14"/>
    <w:rsid w:val="005B4119"/>
    <w:rsid w:val="005E7067"/>
    <w:rsid w:val="005E78E2"/>
    <w:rsid w:val="00613C98"/>
    <w:rsid w:val="00662998"/>
    <w:rsid w:val="00671978"/>
    <w:rsid w:val="00675A63"/>
    <w:rsid w:val="0068788C"/>
    <w:rsid w:val="006921BC"/>
    <w:rsid w:val="006945E9"/>
    <w:rsid w:val="00696DCA"/>
    <w:rsid w:val="006B16BF"/>
    <w:rsid w:val="00720E8E"/>
    <w:rsid w:val="00740AC5"/>
    <w:rsid w:val="00750AAB"/>
    <w:rsid w:val="00752910"/>
    <w:rsid w:val="00752F4B"/>
    <w:rsid w:val="00761EAF"/>
    <w:rsid w:val="00783815"/>
    <w:rsid w:val="007865FB"/>
    <w:rsid w:val="00793979"/>
    <w:rsid w:val="00793B0E"/>
    <w:rsid w:val="00797D32"/>
    <w:rsid w:val="007B73D2"/>
    <w:rsid w:val="007D66C4"/>
    <w:rsid w:val="007E6339"/>
    <w:rsid w:val="007F2587"/>
    <w:rsid w:val="00801BD8"/>
    <w:rsid w:val="00804C63"/>
    <w:rsid w:val="00830BCA"/>
    <w:rsid w:val="00830BE2"/>
    <w:rsid w:val="00841483"/>
    <w:rsid w:val="00851DAA"/>
    <w:rsid w:val="008562CD"/>
    <w:rsid w:val="00866B03"/>
    <w:rsid w:val="0087153A"/>
    <w:rsid w:val="00872424"/>
    <w:rsid w:val="00884000"/>
    <w:rsid w:val="00891C1F"/>
    <w:rsid w:val="008B5A22"/>
    <w:rsid w:val="008C5D7E"/>
    <w:rsid w:val="008D2B85"/>
    <w:rsid w:val="008F4F8D"/>
    <w:rsid w:val="00904CF5"/>
    <w:rsid w:val="00917E18"/>
    <w:rsid w:val="00923E6F"/>
    <w:rsid w:val="00925B35"/>
    <w:rsid w:val="00927A84"/>
    <w:rsid w:val="009A20B0"/>
    <w:rsid w:val="009B72DA"/>
    <w:rsid w:val="009C1D13"/>
    <w:rsid w:val="009E5B25"/>
    <w:rsid w:val="009F11F9"/>
    <w:rsid w:val="009F12D8"/>
    <w:rsid w:val="00A074E9"/>
    <w:rsid w:val="00A116C2"/>
    <w:rsid w:val="00A4022A"/>
    <w:rsid w:val="00A65DF0"/>
    <w:rsid w:val="00A70752"/>
    <w:rsid w:val="00A72CBA"/>
    <w:rsid w:val="00A7313F"/>
    <w:rsid w:val="00A735F8"/>
    <w:rsid w:val="00A87543"/>
    <w:rsid w:val="00A9496B"/>
    <w:rsid w:val="00AA2D98"/>
    <w:rsid w:val="00AB0CD2"/>
    <w:rsid w:val="00AC6CE2"/>
    <w:rsid w:val="00AD2F17"/>
    <w:rsid w:val="00AE1E47"/>
    <w:rsid w:val="00AE2B1B"/>
    <w:rsid w:val="00B04571"/>
    <w:rsid w:val="00B064BF"/>
    <w:rsid w:val="00B2371B"/>
    <w:rsid w:val="00B26E1B"/>
    <w:rsid w:val="00B27E1F"/>
    <w:rsid w:val="00B63B66"/>
    <w:rsid w:val="00B67A7F"/>
    <w:rsid w:val="00B75AA2"/>
    <w:rsid w:val="00BB6038"/>
    <w:rsid w:val="00BD1C98"/>
    <w:rsid w:val="00BD4F6E"/>
    <w:rsid w:val="00BE19BD"/>
    <w:rsid w:val="00BE6D6E"/>
    <w:rsid w:val="00C13FC9"/>
    <w:rsid w:val="00C25F36"/>
    <w:rsid w:val="00C42864"/>
    <w:rsid w:val="00C664CF"/>
    <w:rsid w:val="00C84248"/>
    <w:rsid w:val="00C87C1B"/>
    <w:rsid w:val="00CC3FFF"/>
    <w:rsid w:val="00CC59C1"/>
    <w:rsid w:val="00CD434C"/>
    <w:rsid w:val="00CE5622"/>
    <w:rsid w:val="00CF3ADD"/>
    <w:rsid w:val="00CF74E2"/>
    <w:rsid w:val="00D24FBA"/>
    <w:rsid w:val="00D60CDD"/>
    <w:rsid w:val="00D9334C"/>
    <w:rsid w:val="00DA090D"/>
    <w:rsid w:val="00DA6C01"/>
    <w:rsid w:val="00DF2DD7"/>
    <w:rsid w:val="00E33528"/>
    <w:rsid w:val="00E4014E"/>
    <w:rsid w:val="00E438AD"/>
    <w:rsid w:val="00E52066"/>
    <w:rsid w:val="00E57F5C"/>
    <w:rsid w:val="00E760D2"/>
    <w:rsid w:val="00E93F83"/>
    <w:rsid w:val="00EB2FC8"/>
    <w:rsid w:val="00EF31A2"/>
    <w:rsid w:val="00F04B10"/>
    <w:rsid w:val="00F3614E"/>
    <w:rsid w:val="00F70C96"/>
    <w:rsid w:val="00FC3BAE"/>
    <w:rsid w:val="00FD5714"/>
    <w:rsid w:val="00FE6582"/>
    <w:rsid w:val="00FE73EA"/>
    <w:rsid w:val="03053D5B"/>
    <w:rsid w:val="035B1E41"/>
    <w:rsid w:val="03754464"/>
    <w:rsid w:val="03E13308"/>
    <w:rsid w:val="04BD51CB"/>
    <w:rsid w:val="0624003F"/>
    <w:rsid w:val="073D00B1"/>
    <w:rsid w:val="07A9B59B"/>
    <w:rsid w:val="0A6A4360"/>
    <w:rsid w:val="0B437BF6"/>
    <w:rsid w:val="17EADAE3"/>
    <w:rsid w:val="1AF7E5E8"/>
    <w:rsid w:val="1B740837"/>
    <w:rsid w:val="1B7FA147"/>
    <w:rsid w:val="1C3E261B"/>
    <w:rsid w:val="1CB74473"/>
    <w:rsid w:val="1D9926F3"/>
    <w:rsid w:val="1DDFE8E3"/>
    <w:rsid w:val="1DE11604"/>
    <w:rsid w:val="1E7E02C4"/>
    <w:rsid w:val="1F5F910E"/>
    <w:rsid w:val="209D6091"/>
    <w:rsid w:val="23857C11"/>
    <w:rsid w:val="24345AEA"/>
    <w:rsid w:val="275F35DB"/>
    <w:rsid w:val="28C7762E"/>
    <w:rsid w:val="2CC408EA"/>
    <w:rsid w:val="2DBF02EF"/>
    <w:rsid w:val="2F5D2325"/>
    <w:rsid w:val="2F6A2F55"/>
    <w:rsid w:val="30F30CF1"/>
    <w:rsid w:val="31B509FE"/>
    <w:rsid w:val="31C34A4F"/>
    <w:rsid w:val="33612718"/>
    <w:rsid w:val="35AC593F"/>
    <w:rsid w:val="39AF5377"/>
    <w:rsid w:val="3BBDDB3E"/>
    <w:rsid w:val="3BBF9C41"/>
    <w:rsid w:val="3BF3FD63"/>
    <w:rsid w:val="3BFC5B9F"/>
    <w:rsid w:val="3DBA3819"/>
    <w:rsid w:val="3DCC33AB"/>
    <w:rsid w:val="3E5661CB"/>
    <w:rsid w:val="3EE77ABF"/>
    <w:rsid w:val="3EFA5451"/>
    <w:rsid w:val="3F73BE0A"/>
    <w:rsid w:val="45060876"/>
    <w:rsid w:val="45684E29"/>
    <w:rsid w:val="457D6744"/>
    <w:rsid w:val="47B05E7B"/>
    <w:rsid w:val="47CFDB97"/>
    <w:rsid w:val="481E077C"/>
    <w:rsid w:val="4A5A3324"/>
    <w:rsid w:val="4A900CD0"/>
    <w:rsid w:val="4B755C47"/>
    <w:rsid w:val="4DC72A8A"/>
    <w:rsid w:val="4DE82963"/>
    <w:rsid w:val="4FEF93AB"/>
    <w:rsid w:val="51E99BB4"/>
    <w:rsid w:val="53E78D42"/>
    <w:rsid w:val="548B6DE8"/>
    <w:rsid w:val="54CC682B"/>
    <w:rsid w:val="55BF1B01"/>
    <w:rsid w:val="55BF91E9"/>
    <w:rsid w:val="573F8BEA"/>
    <w:rsid w:val="57FED520"/>
    <w:rsid w:val="59BD72B8"/>
    <w:rsid w:val="5D3F9501"/>
    <w:rsid w:val="5D4F52F4"/>
    <w:rsid w:val="5E7F73F6"/>
    <w:rsid w:val="5FE9A6EE"/>
    <w:rsid w:val="60515AB4"/>
    <w:rsid w:val="625531AF"/>
    <w:rsid w:val="62E43041"/>
    <w:rsid w:val="63485260"/>
    <w:rsid w:val="6A8B5B30"/>
    <w:rsid w:val="6B0A0769"/>
    <w:rsid w:val="6BF7C87F"/>
    <w:rsid w:val="6CFF0544"/>
    <w:rsid w:val="6D384D1F"/>
    <w:rsid w:val="6D515C50"/>
    <w:rsid w:val="6E15B538"/>
    <w:rsid w:val="6EEECD01"/>
    <w:rsid w:val="6FC38E9F"/>
    <w:rsid w:val="703140D0"/>
    <w:rsid w:val="71CF3B66"/>
    <w:rsid w:val="71EE126D"/>
    <w:rsid w:val="737E4EAE"/>
    <w:rsid w:val="7411144B"/>
    <w:rsid w:val="749F3065"/>
    <w:rsid w:val="76F50BFF"/>
    <w:rsid w:val="77671B5F"/>
    <w:rsid w:val="77C6057B"/>
    <w:rsid w:val="77D72C03"/>
    <w:rsid w:val="77EF3869"/>
    <w:rsid w:val="77FBC0ED"/>
    <w:rsid w:val="77FDB608"/>
    <w:rsid w:val="77FFF93E"/>
    <w:rsid w:val="78DF0457"/>
    <w:rsid w:val="792E68FA"/>
    <w:rsid w:val="796A22E9"/>
    <w:rsid w:val="79BF14E8"/>
    <w:rsid w:val="7B656D46"/>
    <w:rsid w:val="7B7E66DB"/>
    <w:rsid w:val="7BBBDEFF"/>
    <w:rsid w:val="7C5FC27A"/>
    <w:rsid w:val="7C651DC8"/>
    <w:rsid w:val="7C9C42B9"/>
    <w:rsid w:val="7D2C7087"/>
    <w:rsid w:val="7D551F4E"/>
    <w:rsid w:val="7D77279C"/>
    <w:rsid w:val="7DFE0F77"/>
    <w:rsid w:val="7E191FB7"/>
    <w:rsid w:val="7E2843E2"/>
    <w:rsid w:val="7E7F3B60"/>
    <w:rsid w:val="7E99740D"/>
    <w:rsid w:val="7EAF1F1A"/>
    <w:rsid w:val="7EFF3A70"/>
    <w:rsid w:val="7FA3561A"/>
    <w:rsid w:val="7FACB321"/>
    <w:rsid w:val="7FBFE745"/>
    <w:rsid w:val="7FDCB975"/>
    <w:rsid w:val="7FEF00F7"/>
    <w:rsid w:val="7FEF8DA4"/>
    <w:rsid w:val="7FEFE2EF"/>
    <w:rsid w:val="7FF32660"/>
    <w:rsid w:val="7FF6DD83"/>
    <w:rsid w:val="82F75C56"/>
    <w:rsid w:val="87FE9F7D"/>
    <w:rsid w:val="8BCF1F83"/>
    <w:rsid w:val="967B9E24"/>
    <w:rsid w:val="9FBBB78D"/>
    <w:rsid w:val="AFBB072F"/>
    <w:rsid w:val="B7AB4BDB"/>
    <w:rsid w:val="BBCF5324"/>
    <w:rsid w:val="BC7ED4AC"/>
    <w:rsid w:val="BFED2983"/>
    <w:rsid w:val="CD1E69F0"/>
    <w:rsid w:val="CEA9187A"/>
    <w:rsid w:val="CFD7970D"/>
    <w:rsid w:val="CFEF36B2"/>
    <w:rsid w:val="D2FDF4A6"/>
    <w:rsid w:val="D7FD4137"/>
    <w:rsid w:val="D9A5D13C"/>
    <w:rsid w:val="D9B50F05"/>
    <w:rsid w:val="DCE76D5E"/>
    <w:rsid w:val="DF77FC70"/>
    <w:rsid w:val="DFBEBB8B"/>
    <w:rsid w:val="E2F70AD6"/>
    <w:rsid w:val="E37117F1"/>
    <w:rsid w:val="E6FF204A"/>
    <w:rsid w:val="E87F7B33"/>
    <w:rsid w:val="EBBB2ADA"/>
    <w:rsid w:val="EBF763E1"/>
    <w:rsid w:val="EEF66F3B"/>
    <w:rsid w:val="EF7D543C"/>
    <w:rsid w:val="EF9FE79A"/>
    <w:rsid w:val="EFAE7AAE"/>
    <w:rsid w:val="F21A6EDC"/>
    <w:rsid w:val="F4FBF0E1"/>
    <w:rsid w:val="F55F2223"/>
    <w:rsid w:val="F5DF5EBF"/>
    <w:rsid w:val="F5F6C4DA"/>
    <w:rsid w:val="F7FFA290"/>
    <w:rsid w:val="F8F711CF"/>
    <w:rsid w:val="FBFC10AE"/>
    <w:rsid w:val="FBFFEDE6"/>
    <w:rsid w:val="FC731638"/>
    <w:rsid w:val="FDFBC25B"/>
    <w:rsid w:val="FECFE4D5"/>
    <w:rsid w:val="FEFA7005"/>
    <w:rsid w:val="FF27068B"/>
    <w:rsid w:val="FF5B034B"/>
    <w:rsid w:val="FF6FAB5D"/>
    <w:rsid w:val="FF97F0F2"/>
    <w:rsid w:val="FFB887CF"/>
    <w:rsid w:val="FFDF0D61"/>
    <w:rsid w:val="FFDFF57A"/>
    <w:rsid w:val="FFEF39C1"/>
    <w:rsid w:val="FFF4516C"/>
    <w:rsid w:val="FFFFB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Cs w:val="32"/>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Arial" w:hAnsi="Arial" w:eastAsia="黑体"/>
      <w:sz w:val="20"/>
    </w:rPr>
  </w:style>
  <w:style w:type="paragraph" w:styleId="5">
    <w:name w:val="Balloon Text"/>
    <w:basedOn w:val="1"/>
    <w:link w:val="18"/>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u w:val="single"/>
    </w:rPr>
  </w:style>
  <w:style w:type="character" w:styleId="14">
    <w:name w:val="Emphasis"/>
    <w:basedOn w:val="11"/>
    <w:qFormat/>
    <w:uiPriority w:val="0"/>
    <w:rPr>
      <w:i/>
    </w:rPr>
  </w:style>
  <w:style w:type="character" w:styleId="15">
    <w:name w:val="Hyperlink"/>
    <w:basedOn w:val="11"/>
    <w:qFormat/>
    <w:uiPriority w:val="0"/>
    <w:rPr>
      <w:color w:val="0000FF"/>
      <w:u w:val="single"/>
    </w:rPr>
  </w:style>
  <w:style w:type="character" w:customStyle="1" w:styleId="16">
    <w:name w:val="页眉 字符"/>
    <w:basedOn w:val="11"/>
    <w:link w:val="7"/>
    <w:qFormat/>
    <w:uiPriority w:val="0"/>
    <w:rPr>
      <w:rFonts w:asciiTheme="minorHAnsi" w:hAnsiTheme="minorHAnsi" w:eastAsiaTheme="minorEastAsia" w:cstheme="minorBidi"/>
      <w:kern w:val="2"/>
      <w:sz w:val="18"/>
      <w:szCs w:val="18"/>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character" w:customStyle="1" w:styleId="18">
    <w:name w:val="批注框文本 字符"/>
    <w:basedOn w:val="11"/>
    <w:link w:val="5"/>
    <w:qFormat/>
    <w:uiPriority w:val="0"/>
    <w:rPr>
      <w:rFonts w:asciiTheme="minorHAnsi" w:hAnsiTheme="minorHAnsi" w:eastAsiaTheme="minorEastAsia" w:cstheme="minorBidi"/>
      <w:kern w:val="2"/>
      <w:sz w:val="18"/>
      <w:szCs w:val="18"/>
    </w:rPr>
  </w:style>
  <w:style w:type="paragraph" w:customStyle="1" w:styleId="19">
    <w:name w:val="列出段落1"/>
    <w:basedOn w:val="1"/>
    <w:unhideWhenUsed/>
    <w:qFormat/>
    <w:uiPriority w:val="99"/>
    <w:pPr>
      <w:ind w:firstLine="420" w:firstLineChars="200"/>
    </w:pPr>
  </w:style>
  <w:style w:type="character" w:customStyle="1" w:styleId="20">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348</Words>
  <Characters>1989</Characters>
  <Lines>16</Lines>
  <Paragraphs>4</Paragraphs>
  <TotalTime>2</TotalTime>
  <ScaleCrop>false</ScaleCrop>
  <LinksUpToDate>false</LinksUpToDate>
  <CharactersWithSpaces>2333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2020-09-03T16:49:00Z</dcterms:created>
  <dc:creator>peter yu</dc:creator>
  <cp:lastModifiedBy>ht-706</cp:lastModifiedBy>
  <cp:lastPrinted>2022-06-24T03:31:00Z</cp:lastPrinted>
  <dcterms:modified xsi:type="dcterms:W3CDTF">2022-10-28T14:28:51Z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