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 w:eastAsia="宋体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</w:p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普通话水平测试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考生须知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2022年我市普通话测试将于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18</w:t>
      </w:r>
      <w:r>
        <w:rPr>
          <w:rFonts w:hint="eastAsia" w:ascii="仿宋" w:hAnsi="仿宋" w:eastAsia="仿宋" w:cs="仿宋"/>
          <w:sz w:val="32"/>
          <w:szCs w:val="32"/>
        </w:rPr>
        <w:t>日－2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sz w:val="32"/>
          <w:szCs w:val="32"/>
        </w:rPr>
        <w:t>日进行，为了帮助考生安全顺利应考，现温馨提示如下：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一、健康迎考，严守疫情防控规定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1.做好健康状况监测。考生应做好考前连续14天本地健康监测，每日体温测量、记录并进行健康状况监测，考试当天须凭填写完整的《个人健康情况排查表》入场进行考试。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2.考生</w:t>
      </w:r>
      <w:r>
        <w:rPr>
          <w:rFonts w:hint="eastAsia" w:ascii="仿宋" w:hAnsi="仿宋" w:eastAsia="仿宋" w:cs="仿宋"/>
          <w:sz w:val="32"/>
          <w:szCs w:val="32"/>
        </w:rPr>
        <w:t>外出全程佩戴一次性医用外科口罩或以上级别口罩，避免使用公共交通工具。日常学习生活中，要做好个人卫生健康，保持勤洗手、勤消毒、勤沐浴等良好生活习惯。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考试前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7日内，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有中高风险地区旅居史的考生不能参加考试。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4.参加测试的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</w:t>
      </w:r>
      <w:r>
        <w:rPr>
          <w:rFonts w:hint="eastAsia" w:ascii="仿宋" w:hAnsi="仿宋" w:eastAsia="仿宋" w:cs="仿宋"/>
          <w:sz w:val="32"/>
          <w:szCs w:val="32"/>
        </w:rPr>
        <w:t>按要求进行核酸检测。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14天内，应试人员仅有鞍山市旅居史或行程的，应在现场审核和测试当天提供本人48小时内核酸检测阴性证明；考前14天内，应试人员有鞍山市以外低风险地区旅居史或行程的，须在现场审核和测试当天提供考前48小时内核酸阴性证明及间隔24小时以上的考前24小时内核酸阴性证明方可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5.考生</w:t>
      </w:r>
      <w:r>
        <w:rPr>
          <w:rFonts w:hint="eastAsia" w:ascii="仿宋" w:hAnsi="仿宋" w:eastAsia="仿宋" w:cs="仿宋"/>
          <w:sz w:val="32"/>
          <w:szCs w:val="32"/>
        </w:rPr>
        <w:t>赴考时，提前准备好口罩，做好个人防护。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二、专注备考，保持最佳身心状态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专注当下，摒弃杂念。保持科学作息规律，注意饮食卫生，科学膳食，关注天气变化，预防感冒等疾病。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三、从容赴考，充分做好各项准备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.确保不迟到、不误考。请考生提前30分钟到达考点，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按照考试工作人员指引保持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1米距离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，有序进入候考室。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.备齐证件和物品。（1）本人有效身份证件原件；（2）准考证；（3）有资质的核酸检测机构出具的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符合要求的本人</w:t>
      </w:r>
      <w:r>
        <w:rPr>
          <w:rFonts w:hint="eastAsia" w:ascii="仿宋" w:hAnsi="仿宋" w:eastAsia="仿宋" w:cs="仿宋"/>
          <w:sz w:val="32"/>
          <w:szCs w:val="32"/>
        </w:rPr>
        <w:t>核酸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检测</w:t>
      </w:r>
      <w:r>
        <w:rPr>
          <w:rFonts w:hint="eastAsia" w:ascii="仿宋" w:hAnsi="仿宋" w:eastAsia="仿宋" w:cs="仿宋"/>
          <w:sz w:val="32"/>
          <w:szCs w:val="32"/>
        </w:rPr>
        <w:t>阴性证明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（4）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“易鞍码”；</w:t>
      </w:r>
      <w:r>
        <w:rPr>
          <w:rFonts w:hint="eastAsia" w:ascii="仿宋" w:hAnsi="仿宋" w:eastAsia="仿宋" w:cs="仿宋"/>
          <w:sz w:val="32"/>
          <w:szCs w:val="32"/>
        </w:rPr>
        <w:t>（5）“通信大数据行程卡”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z w:val="32"/>
          <w:szCs w:val="32"/>
        </w:rPr>
        <w:t>（6）《个人健康情况排查表》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。考生要</w:t>
      </w:r>
      <w:r>
        <w:rPr>
          <w:rFonts w:hint="eastAsia" w:ascii="仿宋" w:hAnsi="仿宋" w:eastAsia="仿宋" w:cs="仿宋"/>
          <w:sz w:val="32"/>
          <w:szCs w:val="32"/>
        </w:rPr>
        <w:t>配合工作人员接受体温检测（体温低于37.3℃），方可进入考点，否则不得参加考试。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严禁将手机等与考试无关的物品带入考场。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.考生进入考场时不得因为佩戴口罩影响身份识别。考试期间除进行身份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核验</w:t>
      </w:r>
      <w:r>
        <w:rPr>
          <w:rFonts w:hint="eastAsia" w:ascii="仿宋" w:hAnsi="仿宋" w:eastAsia="仿宋" w:cs="仿宋"/>
          <w:sz w:val="32"/>
          <w:szCs w:val="32"/>
        </w:rPr>
        <w:t>以外，须全程佩戴口罩。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.考生进入考点报到后不得随意离开。考生须听从考试工作人员指挥，分散进入考点和考场，考生之间避免近距离接触交流。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</w:t>
      </w:r>
      <w:r>
        <w:rPr>
          <w:rFonts w:hint="eastAsia" w:ascii="仿宋" w:hAnsi="仿宋" w:eastAsia="仿宋" w:cs="仿宋"/>
          <w:sz w:val="32"/>
          <w:szCs w:val="32"/>
        </w:rPr>
        <w:t>考试结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束时，考生须按监考员的指令，有序错峰离场，不得拥挤，保持人员间距，不得在考点内滞留。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考生须随时关注“鞍山招考”微信公众号，鞍山市招考办</w:t>
      </w:r>
      <w:r>
        <w:rPr>
          <w:rFonts w:hint="eastAsia" w:ascii="仿宋" w:hAnsi="仿宋" w:eastAsia="仿宋" w:cs="仿宋"/>
          <w:sz w:val="32"/>
          <w:szCs w:val="32"/>
        </w:rPr>
        <w:t>视疫情发展情况，将对考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试</w:t>
      </w:r>
      <w:r>
        <w:rPr>
          <w:rFonts w:hint="eastAsia" w:ascii="仿宋" w:hAnsi="仿宋" w:eastAsia="仿宋" w:cs="仿宋"/>
          <w:sz w:val="32"/>
          <w:szCs w:val="32"/>
        </w:rPr>
        <w:t>疫情防控措施适时进行调整。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四、诚信应考，端正考风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严肃考纪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1.考生对《个人健康情况排查表》、“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易鞍</w:t>
      </w:r>
      <w:r>
        <w:rPr>
          <w:rFonts w:hint="eastAsia" w:ascii="仿宋" w:hAnsi="仿宋" w:eastAsia="仿宋" w:cs="仿宋"/>
          <w:sz w:val="32"/>
          <w:szCs w:val="32"/>
        </w:rPr>
        <w:t>码”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“通信大数据行程卡”、核酸检测报告等的真实性负责，自愿承担因不实行为应承担的相关责任并接受相应处理。不得隐瞒本人健康状况和旅居行程，对于刻意隐瞒病情或者不如实报告发热史、旅行史和接触史的考生，以及在考试疫情防控中拒不配合的人员，造成疫情传播或其他严重后果的，将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严禁</w:t>
      </w:r>
      <w:r>
        <w:rPr>
          <w:rFonts w:hint="eastAsia" w:ascii="仿宋" w:hAnsi="仿宋" w:eastAsia="仿宋" w:cs="仿宋"/>
          <w:sz w:val="32"/>
          <w:szCs w:val="32"/>
        </w:rPr>
        <w:t>考生请他人代考或代替他人考试。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3.考生如不遵守考场纪律，不服从考试工作人员管理，有违规违纪行为的，将按照《中华人民共和国教育法》《国家教育考试违规处理办法》有关规定严肃处理，并记入国家教育考试诚信档案。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eastAsia="仿宋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4.考场均使用视频监控系统进行全程、全方位、无死角的监控录像。考试结束后，市招办将对所有考场监控录像进行回放审查，如发现考生违反考试纪律，有违纪、作弊等行为，将按规定取消其考试成绩。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</w:t>
      </w:r>
    </w:p>
    <w:p>
      <w:pPr>
        <w:pStyle w:val="2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pStyle w:val="2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pStyle w:val="2"/>
        <w:rPr>
          <w:rFonts w:hint="eastAsia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hint="eastAsia" w:ascii="宋体" w:hAnsi="宋体"/>
          <w:sz w:val="28"/>
          <w:szCs w:val="28"/>
        </w:rPr>
      </w:pPr>
    </w:p>
    <w:p>
      <w:pPr>
        <w:autoSpaceDE w:val="0"/>
        <w:autoSpaceDN w:val="0"/>
        <w:adjustRightInd w:val="0"/>
        <w:spacing w:line="56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>2</w:t>
      </w:r>
    </w:p>
    <w:p>
      <w:pPr>
        <w:widowControl/>
        <w:snapToGrid w:val="0"/>
        <w:spacing w:afterLines="80" w:line="60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个人健康情况排查表</w:t>
      </w:r>
    </w:p>
    <w:p>
      <w:pPr>
        <w:tabs>
          <w:tab w:val="left" w:pos="1978"/>
          <w:tab w:val="left" w:pos="4913"/>
          <w:tab w:val="left" w:pos="10390"/>
        </w:tabs>
        <w:snapToGrid w:val="0"/>
        <w:spacing w:afterLines="50"/>
        <w:rPr>
          <w:rFonts w:ascii="方正楷体_GBK" w:hAnsi="楷体" w:eastAsia="方正楷体_GBK" w:cs="黑体"/>
          <w:color w:val="000000"/>
          <w:spacing w:val="-3"/>
          <w:u w:val="single"/>
        </w:rPr>
      </w:pPr>
      <w:r>
        <w:rPr>
          <w:rFonts w:hint="eastAsia" w:ascii="方正楷体_GBK" w:hAnsi="楷体" w:eastAsia="方正楷体_GBK" w:cs="黑体"/>
          <w:color w:val="000000"/>
          <w:spacing w:val="-3"/>
        </w:rPr>
        <w:t>姓</w:t>
      </w:r>
      <w:r>
        <w:rPr>
          <w:rFonts w:hint="eastAsia" w:ascii="方正楷体_GBK" w:hAnsi="楷体" w:eastAsia="方正楷体_GBK" w:cs="黑体"/>
          <w:color w:val="000000"/>
        </w:rPr>
        <w:t>名：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  <w:spacing w:val="-3"/>
        </w:rPr>
        <w:t>体温</w:t>
      </w:r>
      <w:r>
        <w:rPr>
          <w:rFonts w:hint="eastAsia" w:ascii="方正楷体_GBK" w:hAnsi="楷体" w:eastAsia="方正楷体_GBK" w:cs="黑体"/>
          <w:color w:val="000000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  <w:r>
        <w:rPr>
          <w:rFonts w:ascii="方正楷体_GBK" w:hAnsi="楷体" w:eastAsia="方正楷体_GBK" w:cs="黑体"/>
          <w:color w:val="000000"/>
        </w:rPr>
        <w:t xml:space="preserve">  </w:t>
      </w:r>
      <w:r>
        <w:rPr>
          <w:rFonts w:hint="eastAsia" w:ascii="方正楷体_GBK" w:hAnsi="楷体" w:eastAsia="方正楷体_GBK" w:cs="黑体"/>
          <w:color w:val="000000"/>
        </w:rPr>
        <w:t>电话</w:t>
      </w:r>
      <w:r>
        <w:rPr>
          <w:rFonts w:hint="eastAsia" w:ascii="方正楷体_GBK" w:hAnsi="楷体" w:eastAsia="方正楷体_GBK" w:cs="黑体"/>
          <w:color w:val="000000"/>
          <w:spacing w:val="-3"/>
        </w:rPr>
        <w:t>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</w:t>
      </w:r>
    </w:p>
    <w:p>
      <w:pPr>
        <w:tabs>
          <w:tab w:val="left" w:pos="5600"/>
          <w:tab w:val="left" w:pos="5630"/>
          <w:tab w:val="left" w:pos="10672"/>
        </w:tabs>
        <w:snapToGrid w:val="0"/>
        <w:spacing w:afterLines="50"/>
        <w:rPr>
          <w:rFonts w:ascii="方正楷体_GBK" w:hAnsi="楷体" w:eastAsia="方正楷体_GBK" w:cs="黑体"/>
          <w:color w:val="000000"/>
          <w:u w:val="single"/>
        </w:rPr>
      </w:pPr>
      <w:r>
        <w:rPr>
          <w:rFonts w:hint="eastAsia" w:ascii="方正楷体_GBK" w:hAnsi="楷体" w:eastAsia="方正楷体_GBK" w:cs="黑体"/>
          <w:color w:val="000000"/>
        </w:rPr>
        <w:t>学校（单位）：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  <w:r>
        <w:rPr>
          <w:rFonts w:hint="eastAsia" w:ascii="方正楷体_GBK" w:hAnsi="楷体" w:eastAsia="方正楷体_GBK" w:cs="黑体"/>
          <w:color w:val="000000"/>
        </w:rPr>
        <w:t>职业（职务）：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</w:t>
      </w:r>
      <w:r>
        <w:rPr>
          <w:rFonts w:hint="eastAsia" w:ascii="方正楷体_GBK" w:hAnsi="楷体" w:eastAsia="方正楷体_GBK" w:cs="黑体"/>
          <w:color w:val="000000"/>
          <w:u w:val="single"/>
        </w:rPr>
        <w:t xml:space="preserve">  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</w:t>
      </w:r>
    </w:p>
    <w:p>
      <w:pPr>
        <w:tabs>
          <w:tab w:val="left" w:pos="6960"/>
          <w:tab w:val="left" w:pos="10672"/>
        </w:tabs>
        <w:snapToGrid w:val="0"/>
        <w:spacing w:afterLines="50"/>
        <w:rPr>
          <w:rFonts w:ascii="方正楷体_GBK" w:hAnsi="楷体" w:eastAsia="方正楷体_GBK" w:cs="宋体"/>
          <w:b/>
          <w:bCs/>
          <w:color w:val="000000"/>
          <w:kern w:val="0"/>
          <w:lang w:val="zh-CN"/>
        </w:rPr>
      </w:pPr>
      <w:r>
        <w:rPr>
          <w:rFonts w:hint="eastAsia" w:ascii="方正楷体_GBK" w:hAnsi="楷体" w:eastAsia="方正楷体_GBK" w:cs="黑体"/>
          <w:color w:val="000000"/>
        </w:rPr>
        <w:t>现居住地址（</w:t>
      </w:r>
      <w:r>
        <w:rPr>
          <w:rFonts w:hint="eastAsia" w:ascii="方正楷体_GBK" w:hAnsi="楷体" w:eastAsia="方正楷体_GBK" w:cs="黑体"/>
          <w:color w:val="000000"/>
          <w:spacing w:val="-3"/>
        </w:rPr>
        <w:t>具</w:t>
      </w:r>
      <w:r>
        <w:rPr>
          <w:rFonts w:hint="eastAsia" w:ascii="方正楷体_GBK" w:hAnsi="楷体" w:eastAsia="方正楷体_GBK" w:cs="黑体"/>
          <w:color w:val="000000"/>
        </w:rPr>
        <w:t>体</w:t>
      </w:r>
      <w:r>
        <w:rPr>
          <w:rFonts w:hint="eastAsia" w:ascii="方正楷体_GBK" w:hAnsi="楷体" w:eastAsia="方正楷体_GBK" w:cs="黑体"/>
          <w:color w:val="000000"/>
          <w:spacing w:val="-3"/>
        </w:rPr>
        <w:t>到</w:t>
      </w:r>
      <w:r>
        <w:rPr>
          <w:rFonts w:hint="eastAsia" w:ascii="方正楷体_GBK" w:hAnsi="楷体" w:eastAsia="方正楷体_GBK" w:cs="黑体"/>
          <w:color w:val="000000"/>
        </w:rPr>
        <w:t>门</w:t>
      </w:r>
      <w:r>
        <w:rPr>
          <w:rFonts w:hint="eastAsia" w:ascii="方正楷体_GBK" w:hAnsi="楷体" w:eastAsia="方正楷体_GBK" w:cs="黑体"/>
          <w:color w:val="000000"/>
          <w:spacing w:val="-3"/>
        </w:rPr>
        <w:t>牌</w:t>
      </w:r>
      <w:r>
        <w:rPr>
          <w:rFonts w:hint="eastAsia" w:ascii="方正楷体_GBK" w:hAnsi="楷体" w:eastAsia="方正楷体_GBK" w:cs="黑体"/>
          <w:color w:val="000000"/>
        </w:rPr>
        <w:t>号</w:t>
      </w:r>
      <w:r>
        <w:rPr>
          <w:rFonts w:hint="eastAsia" w:ascii="方正楷体_GBK" w:hAnsi="楷体" w:eastAsia="方正楷体_GBK" w:cs="黑体"/>
          <w:color w:val="000000"/>
          <w:spacing w:val="-3"/>
        </w:rPr>
        <w:t>）：</w:t>
      </w:r>
      <w:r>
        <w:rPr>
          <w:rFonts w:ascii="方正楷体_GBK" w:hAnsi="楷体" w:eastAsia="方正楷体_GBK" w:cs="黑体"/>
          <w:color w:val="000000"/>
          <w:u w:val="single"/>
        </w:rPr>
        <w:t xml:space="preserve">                                 </w:t>
      </w:r>
      <w:r>
        <w:rPr>
          <w:rFonts w:ascii="方正楷体_GBK" w:hAnsi="楷体" w:eastAsia="方正楷体_GBK" w:cs="黑体"/>
          <w:color w:val="000000"/>
        </w:rPr>
        <w:t xml:space="preserve"> </w:t>
      </w: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34"/>
        <w:gridCol w:w="1161"/>
        <w:gridCol w:w="10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有关情况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本人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共同居</w:t>
            </w:r>
          </w:p>
          <w:p>
            <w:pPr>
              <w:snapToGrid w:val="0"/>
              <w:spacing w:line="320" w:lineRule="exact"/>
              <w:jc w:val="center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val="zh-CN" w:bidi="zh-CN"/>
              </w:rPr>
              <w:t>住人员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1.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天内有中、高风险地区旅居史</w:t>
            </w:r>
          </w:p>
          <w:p>
            <w:pPr>
              <w:snapToGrid w:val="0"/>
              <w:spacing w:line="320" w:lineRule="exact"/>
              <w:ind w:firstLine="240" w:firstLineChars="100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具体地区名单：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2.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天内本人有境外旅居史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3.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来自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中、高风险地区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的有发热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呼吸道症状的患者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 xml:space="preserve">4. 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天内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曾接触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过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新冠病毒感染者或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其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密切接触者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5. 聚集性发病患者（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en-US" w:bidi="zh-CN"/>
              </w:rPr>
              <w:t>14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天内在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val="zh-CN" w:bidi="zh-CN"/>
              </w:rPr>
              <w:t>小范围如家庭、办公室、学校班级等场所，出现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2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val="zh-CN" w:bidi="zh-CN"/>
              </w:rPr>
              <w:t>例及以上发热</w:t>
            </w:r>
            <w:r>
              <w:rPr>
                <w:rFonts w:hint="eastAsia" w:ascii="仿宋_GB2312" w:hAnsi="楷体" w:eastAsia="仿宋_GB2312" w:cs="仿宋"/>
                <w:spacing w:val="-9"/>
                <w:kern w:val="0"/>
                <w:sz w:val="24"/>
                <w:szCs w:val="28"/>
                <w:lang w:bidi="zh-CN"/>
              </w:rPr>
              <w:t>或呼吸道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val="zh-CN" w:bidi="zh-CN"/>
              </w:rPr>
              <w:t>症状的</w:t>
            </w:r>
            <w:r>
              <w:rPr>
                <w:rFonts w:hint="eastAsia" w:ascii="仿宋_GB2312" w:hAnsi="楷体" w:eastAsia="仿宋_GB2312" w:cs="仿宋"/>
                <w:spacing w:val="-10"/>
                <w:kern w:val="0"/>
                <w:sz w:val="24"/>
                <w:szCs w:val="28"/>
                <w:lang w:bidi="zh-CN"/>
              </w:rPr>
              <w:t>患者</w:t>
            </w: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kern w:val="0"/>
                <w:sz w:val="24"/>
                <w:szCs w:val="28"/>
                <w:lang w:val="zh-CN" w:bidi="zh-CN"/>
              </w:rPr>
            </w:pPr>
            <w:r>
              <w:rPr>
                <w:rFonts w:hint="eastAsia" w:ascii="黑体" w:hAnsi="黑体" w:eastAsia="黑体" w:cs="仿宋"/>
                <w:bCs/>
                <w:spacing w:val="-8"/>
                <w:kern w:val="0"/>
                <w:sz w:val="24"/>
                <w:szCs w:val="28"/>
                <w:lang w:bidi="zh-CN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1. 流行病史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val="zh-CN" w:bidi="zh-CN"/>
              </w:rPr>
              <w:t>中所述任一情况人员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的共同居住者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sz w:val="24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2. 本人或共同居住者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从事可能接触新冠病毒或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新冠病毒感染者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相关工作的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较高风险人群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val="zh-CN" w:bidi="zh-CN"/>
              </w:rPr>
              <w:t>，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主要包括：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8"/>
                <w:kern w:val="0"/>
                <w:sz w:val="24"/>
                <w:szCs w:val="28"/>
                <w:lang w:bidi="zh-CN"/>
              </w:rPr>
              <w:t>①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进口冷链、海鲜、肉类等食品监管和从业人员等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②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集中医学观察场所从业人员等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4630"/>
              </w:tabs>
              <w:snapToGrid w:val="0"/>
              <w:spacing w:line="320" w:lineRule="exact"/>
              <w:rPr>
                <w:rFonts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6"/>
                <w:kern w:val="0"/>
                <w:sz w:val="24"/>
                <w:szCs w:val="28"/>
                <w:lang w:bidi="zh-CN"/>
              </w:rPr>
              <w:t>③新冠肺炎医疗救治定点医院、医疗机构发热门诊和急诊等相关各类人员等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kern w:val="0"/>
                <w:sz w:val="24"/>
                <w:szCs w:val="28"/>
                <w:lang w:bidi="zh-CN"/>
              </w:rPr>
              <w:t>④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  <w:jc w:val="center"/>
        </w:trPr>
        <w:tc>
          <w:tcPr>
            <w:tcW w:w="693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3. 纳入社区管理处于健康监测期的来自中高风险地区人员、解除医学观察人员、入境人员等。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仿宋_GB2312" w:hAnsi="楷体" w:eastAsia="仿宋_GB2312" w:cs="黑体"/>
              </w:rPr>
            </w:pPr>
            <w:r>
              <w:rPr>
                <w:rFonts w:hint="eastAsia" w:ascii="仿宋_GB2312" w:hAnsi="楷体" w:eastAsia="仿宋_GB2312" w:cs="仿宋"/>
                <w:sz w:val="24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黑体" w:hAnsi="黑体" w:eastAsia="黑体" w:cs="仿宋"/>
                <w:bCs/>
                <w:spacing w:val="-8"/>
                <w:kern w:val="0"/>
                <w:sz w:val="28"/>
                <w:szCs w:val="28"/>
                <w:lang w:bidi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8"/>
                <w:lang w:bidi="zh-CN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91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目前有，或者14天内有：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4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发热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干咳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乏力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鼻塞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流涕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咽痛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  <w:p>
            <w:pPr>
              <w:snapToGrid w:val="0"/>
              <w:spacing w:line="320" w:lineRule="exact"/>
              <w:rPr>
                <w:rFonts w:ascii="仿宋_GB2312" w:hAnsi="楷体" w:eastAsia="仿宋_GB2312" w:cs="仿宋"/>
                <w:kern w:val="0"/>
                <w:sz w:val="28"/>
                <w:szCs w:val="28"/>
                <w:lang w:val="zh-CN" w:bidi="zh-CN"/>
              </w:rPr>
            </w:pP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肌痛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结膜炎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腹泻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 xml:space="preserve">□是□否 </w:t>
            </w:r>
            <w:r>
              <w:rPr>
                <w:rFonts w:hint="eastAsia" w:ascii="仿宋_GB2312" w:hAnsi="楷体" w:eastAsia="仿宋_GB2312" w:cs="仿宋"/>
                <w:spacing w:val="-3"/>
                <w:kern w:val="0"/>
                <w:sz w:val="24"/>
                <w:szCs w:val="28"/>
                <w:lang w:bidi="zh-CN"/>
              </w:rPr>
              <w:t>嗅（味）觉减退（丧失）</w:t>
            </w:r>
            <w:r>
              <w:rPr>
                <w:rFonts w:hint="eastAsia" w:ascii="仿宋_GB2312" w:hAnsi="楷体" w:eastAsia="仿宋_GB2312" w:cs="仿宋"/>
                <w:kern w:val="0"/>
                <w:sz w:val="24"/>
                <w:lang w:val="zh-CN" w:bidi="zh-CN"/>
              </w:rPr>
              <w:t>□是□否</w:t>
            </w:r>
          </w:p>
        </w:tc>
      </w:tr>
    </w:tbl>
    <w:p>
      <w:pPr>
        <w:tabs>
          <w:tab w:val="left" w:pos="2040"/>
        </w:tabs>
        <w:snapToGrid w:val="0"/>
        <w:spacing w:before="120"/>
        <w:ind w:right="58" w:firstLine="360" w:firstLineChars="150"/>
        <w:jc w:val="left"/>
        <w:rPr>
          <w:rFonts w:hint="eastAsia" w:ascii="楷体" w:hAnsi="楷体" w:eastAsia="楷体" w:cs="黑体"/>
          <w:spacing w:val="-14"/>
          <w:sz w:val="24"/>
          <w:szCs w:val="24"/>
        </w:rPr>
      </w:pPr>
      <w:r>
        <w:rPr>
          <w:rFonts w:hint="eastAsia" w:ascii="楷体" w:hAnsi="楷体" w:eastAsia="楷体" w:cs="黑体"/>
          <w:sz w:val="24"/>
          <w:szCs w:val="24"/>
        </w:rPr>
        <w:t>请确认上述情况属实</w:t>
      </w:r>
      <w:r>
        <w:rPr>
          <w:rFonts w:hint="eastAsia" w:ascii="楷体" w:hAnsi="楷体" w:eastAsia="楷体" w:cs="黑体"/>
          <w:spacing w:val="-44"/>
          <w:sz w:val="24"/>
          <w:szCs w:val="24"/>
        </w:rPr>
        <w:t>。</w:t>
      </w:r>
      <w:r>
        <w:rPr>
          <w:rFonts w:hint="eastAsia" w:ascii="楷体" w:hAnsi="楷体" w:eastAsia="楷体" w:cs="黑体"/>
          <w:sz w:val="24"/>
          <w:szCs w:val="24"/>
        </w:rPr>
        <w:t>根</w:t>
      </w:r>
      <w:r>
        <w:rPr>
          <w:rFonts w:hint="eastAsia" w:ascii="楷体" w:hAnsi="楷体" w:eastAsia="楷体" w:cs="黑体"/>
          <w:spacing w:val="-44"/>
          <w:sz w:val="24"/>
          <w:szCs w:val="24"/>
        </w:rPr>
        <w:t>据</w:t>
      </w:r>
      <w:r>
        <w:rPr>
          <w:rFonts w:hint="eastAsia" w:ascii="楷体" w:hAnsi="楷体" w:eastAsia="楷体" w:cs="黑体"/>
          <w:sz w:val="24"/>
          <w:szCs w:val="24"/>
        </w:rPr>
        <w:t>《传染病防治法</w:t>
      </w:r>
      <w:r>
        <w:rPr>
          <w:rFonts w:hint="eastAsia" w:ascii="楷体" w:hAnsi="楷体" w:eastAsia="楷体" w:cs="黑体"/>
          <w:spacing w:val="-41"/>
          <w:sz w:val="24"/>
          <w:szCs w:val="24"/>
        </w:rPr>
        <w:t>》</w:t>
      </w:r>
      <w:r>
        <w:rPr>
          <w:rFonts w:hint="eastAsia" w:ascii="楷体" w:hAnsi="楷体" w:eastAsia="楷体" w:cs="黑体"/>
          <w:sz w:val="24"/>
          <w:szCs w:val="24"/>
        </w:rPr>
        <w:t>及疫情防控要求</w:t>
      </w:r>
      <w:r>
        <w:rPr>
          <w:rFonts w:hint="eastAsia" w:ascii="楷体" w:hAnsi="楷体" w:eastAsia="楷体" w:cs="黑体"/>
          <w:spacing w:val="-44"/>
          <w:sz w:val="24"/>
          <w:szCs w:val="24"/>
        </w:rPr>
        <w:t>，</w:t>
      </w:r>
      <w:r>
        <w:rPr>
          <w:rFonts w:hint="eastAsia" w:ascii="楷体" w:hAnsi="楷体" w:eastAsia="楷体" w:cs="黑体"/>
          <w:sz w:val="24"/>
          <w:szCs w:val="24"/>
        </w:rPr>
        <w:t>不如实提供信息将承担相应法律责任</w:t>
      </w:r>
      <w:r>
        <w:rPr>
          <w:rFonts w:hint="eastAsia" w:ascii="楷体" w:hAnsi="楷体" w:eastAsia="楷体" w:cs="黑体"/>
          <w:spacing w:val="-14"/>
          <w:sz w:val="24"/>
          <w:szCs w:val="24"/>
        </w:rPr>
        <w:t>。</w:t>
      </w:r>
    </w:p>
    <w:p>
      <w:pPr>
        <w:tabs>
          <w:tab w:val="left" w:pos="2040"/>
        </w:tabs>
        <w:snapToGrid w:val="0"/>
        <w:spacing w:before="120"/>
        <w:ind w:right="58" w:firstLine="2940" w:firstLineChars="1050"/>
        <w:jc w:val="left"/>
        <w:rPr>
          <w:rFonts w:hint="eastAsia" w:ascii="楷体" w:hAnsi="楷体" w:eastAsia="楷体" w:cs="黑体"/>
          <w:b w:val="0"/>
          <w:bCs w:val="0"/>
          <w:kern w:val="2"/>
          <w:sz w:val="28"/>
          <w:szCs w:val="28"/>
          <w:lang w:val="en-US" w:eastAsia="zh-CN" w:bidi="ar-SA"/>
        </w:rPr>
      </w:pPr>
      <w:r>
        <w:rPr>
          <w:rFonts w:hint="eastAsia" w:ascii="楷体" w:hAnsi="楷体" w:eastAsia="楷体" w:cs="黑体"/>
          <w:b w:val="0"/>
          <w:bCs w:val="0"/>
          <w:kern w:val="2"/>
          <w:sz w:val="28"/>
          <w:szCs w:val="28"/>
          <w:lang w:val="en-US" w:eastAsia="zh-CN" w:bidi="ar-SA"/>
        </w:rPr>
        <w:t xml:space="preserve">签名：           日期：     年     月 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23</w:t>
    </w:r>
    <w:r>
      <w:rPr>
        <w:rStyle w:val="9"/>
      </w:rPr>
      <w:fldChar w:fldCharType="end"/>
    </w:r>
  </w:p>
  <w:p>
    <w:pPr>
      <w:pStyle w:val="5"/>
      <w:ind w:right="360"/>
      <w:jc w:val="right"/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ZmQxYmRiOWUwYWIyZDNmYjM2YWYxMGJhODUwYjMifQ=="/>
  </w:docVars>
  <w:rsids>
    <w:rsidRoot w:val="0005251A"/>
    <w:rsid w:val="00000EB4"/>
    <w:rsid w:val="00001AFB"/>
    <w:rsid w:val="00002766"/>
    <w:rsid w:val="00012CF7"/>
    <w:rsid w:val="00024219"/>
    <w:rsid w:val="00030810"/>
    <w:rsid w:val="00045CEA"/>
    <w:rsid w:val="0005251A"/>
    <w:rsid w:val="00057C80"/>
    <w:rsid w:val="00094FB5"/>
    <w:rsid w:val="000A1C97"/>
    <w:rsid w:val="000A68A3"/>
    <w:rsid w:val="000A6A6C"/>
    <w:rsid w:val="000C254B"/>
    <w:rsid w:val="000E01E1"/>
    <w:rsid w:val="000E099A"/>
    <w:rsid w:val="000E0E51"/>
    <w:rsid w:val="000E32AE"/>
    <w:rsid w:val="001024E5"/>
    <w:rsid w:val="001041E8"/>
    <w:rsid w:val="001427E7"/>
    <w:rsid w:val="00174D07"/>
    <w:rsid w:val="00175A28"/>
    <w:rsid w:val="00190621"/>
    <w:rsid w:val="0019148B"/>
    <w:rsid w:val="00192E60"/>
    <w:rsid w:val="00193446"/>
    <w:rsid w:val="001A6408"/>
    <w:rsid w:val="001C4FCA"/>
    <w:rsid w:val="001F1EA7"/>
    <w:rsid w:val="001F4A45"/>
    <w:rsid w:val="002124BD"/>
    <w:rsid w:val="002143E7"/>
    <w:rsid w:val="00230E6F"/>
    <w:rsid w:val="0024578F"/>
    <w:rsid w:val="0025454E"/>
    <w:rsid w:val="00270323"/>
    <w:rsid w:val="00274A44"/>
    <w:rsid w:val="00297B0F"/>
    <w:rsid w:val="002A05EB"/>
    <w:rsid w:val="002A332E"/>
    <w:rsid w:val="002A5F15"/>
    <w:rsid w:val="002C0035"/>
    <w:rsid w:val="002C3DC8"/>
    <w:rsid w:val="002D4D73"/>
    <w:rsid w:val="002D6F86"/>
    <w:rsid w:val="00315249"/>
    <w:rsid w:val="00346C3E"/>
    <w:rsid w:val="0036661E"/>
    <w:rsid w:val="00374791"/>
    <w:rsid w:val="003870E3"/>
    <w:rsid w:val="00391EBB"/>
    <w:rsid w:val="003977F8"/>
    <w:rsid w:val="003B177E"/>
    <w:rsid w:val="003B6928"/>
    <w:rsid w:val="003C298E"/>
    <w:rsid w:val="00401B57"/>
    <w:rsid w:val="004063A6"/>
    <w:rsid w:val="004273C2"/>
    <w:rsid w:val="00441012"/>
    <w:rsid w:val="0045350D"/>
    <w:rsid w:val="00472E66"/>
    <w:rsid w:val="00492F74"/>
    <w:rsid w:val="004A7114"/>
    <w:rsid w:val="004A7C13"/>
    <w:rsid w:val="004B7D00"/>
    <w:rsid w:val="004D78F9"/>
    <w:rsid w:val="004E767C"/>
    <w:rsid w:val="00525210"/>
    <w:rsid w:val="005352DB"/>
    <w:rsid w:val="00536CE8"/>
    <w:rsid w:val="00555514"/>
    <w:rsid w:val="00583F08"/>
    <w:rsid w:val="00594E7A"/>
    <w:rsid w:val="005C1E68"/>
    <w:rsid w:val="005C3353"/>
    <w:rsid w:val="005D2175"/>
    <w:rsid w:val="005E0CEC"/>
    <w:rsid w:val="005F2C38"/>
    <w:rsid w:val="0061197A"/>
    <w:rsid w:val="006224C2"/>
    <w:rsid w:val="006528F4"/>
    <w:rsid w:val="00654143"/>
    <w:rsid w:val="00682407"/>
    <w:rsid w:val="0068265A"/>
    <w:rsid w:val="006A373F"/>
    <w:rsid w:val="006B429D"/>
    <w:rsid w:val="006C3773"/>
    <w:rsid w:val="006D5FF7"/>
    <w:rsid w:val="006E7006"/>
    <w:rsid w:val="00716059"/>
    <w:rsid w:val="0071651F"/>
    <w:rsid w:val="00716B2C"/>
    <w:rsid w:val="00764C9B"/>
    <w:rsid w:val="00782509"/>
    <w:rsid w:val="007960EE"/>
    <w:rsid w:val="007A2DB9"/>
    <w:rsid w:val="007A3FBD"/>
    <w:rsid w:val="007B6A9F"/>
    <w:rsid w:val="007D0686"/>
    <w:rsid w:val="007E221C"/>
    <w:rsid w:val="0080169D"/>
    <w:rsid w:val="00804590"/>
    <w:rsid w:val="008222FC"/>
    <w:rsid w:val="00833346"/>
    <w:rsid w:val="00842E0A"/>
    <w:rsid w:val="00847FC1"/>
    <w:rsid w:val="00853DA6"/>
    <w:rsid w:val="00855880"/>
    <w:rsid w:val="008562A7"/>
    <w:rsid w:val="00864CE2"/>
    <w:rsid w:val="00873E79"/>
    <w:rsid w:val="008D7EAA"/>
    <w:rsid w:val="008E157F"/>
    <w:rsid w:val="008E47E5"/>
    <w:rsid w:val="009036B6"/>
    <w:rsid w:val="00920B78"/>
    <w:rsid w:val="009539C8"/>
    <w:rsid w:val="009A3844"/>
    <w:rsid w:val="009B716C"/>
    <w:rsid w:val="009D4B72"/>
    <w:rsid w:val="009E64C8"/>
    <w:rsid w:val="00A142A7"/>
    <w:rsid w:val="00A2135E"/>
    <w:rsid w:val="00A37727"/>
    <w:rsid w:val="00A52030"/>
    <w:rsid w:val="00A61062"/>
    <w:rsid w:val="00A80A5A"/>
    <w:rsid w:val="00A97F62"/>
    <w:rsid w:val="00AB6B22"/>
    <w:rsid w:val="00AD61F4"/>
    <w:rsid w:val="00B03A4C"/>
    <w:rsid w:val="00B0492C"/>
    <w:rsid w:val="00B04F75"/>
    <w:rsid w:val="00B059AA"/>
    <w:rsid w:val="00B23835"/>
    <w:rsid w:val="00B312AB"/>
    <w:rsid w:val="00B31EE9"/>
    <w:rsid w:val="00B51999"/>
    <w:rsid w:val="00B70097"/>
    <w:rsid w:val="00B84F0A"/>
    <w:rsid w:val="00B85581"/>
    <w:rsid w:val="00B926D0"/>
    <w:rsid w:val="00BC76BC"/>
    <w:rsid w:val="00BD30FD"/>
    <w:rsid w:val="00BE4572"/>
    <w:rsid w:val="00BF5ABB"/>
    <w:rsid w:val="00C01D3A"/>
    <w:rsid w:val="00C21448"/>
    <w:rsid w:val="00C252AF"/>
    <w:rsid w:val="00C45E88"/>
    <w:rsid w:val="00C57DAA"/>
    <w:rsid w:val="00C92D05"/>
    <w:rsid w:val="00C9311C"/>
    <w:rsid w:val="00C9422D"/>
    <w:rsid w:val="00CA0D7D"/>
    <w:rsid w:val="00CA7E9F"/>
    <w:rsid w:val="00CC54EA"/>
    <w:rsid w:val="00D009AF"/>
    <w:rsid w:val="00D06F30"/>
    <w:rsid w:val="00D34A46"/>
    <w:rsid w:val="00D41BFA"/>
    <w:rsid w:val="00D5420B"/>
    <w:rsid w:val="00D64CD4"/>
    <w:rsid w:val="00D87910"/>
    <w:rsid w:val="00DB0714"/>
    <w:rsid w:val="00DC1900"/>
    <w:rsid w:val="00DE13ED"/>
    <w:rsid w:val="00E06A5B"/>
    <w:rsid w:val="00E354A4"/>
    <w:rsid w:val="00E45F47"/>
    <w:rsid w:val="00E65FF9"/>
    <w:rsid w:val="00E817A8"/>
    <w:rsid w:val="00E91173"/>
    <w:rsid w:val="00ED473F"/>
    <w:rsid w:val="00EF5B0E"/>
    <w:rsid w:val="00F01C79"/>
    <w:rsid w:val="00F102C1"/>
    <w:rsid w:val="00F25D87"/>
    <w:rsid w:val="00F62CD1"/>
    <w:rsid w:val="00F704EF"/>
    <w:rsid w:val="00F87B8D"/>
    <w:rsid w:val="00F939B5"/>
    <w:rsid w:val="00F9448D"/>
    <w:rsid w:val="00FA4646"/>
    <w:rsid w:val="00FC4E62"/>
    <w:rsid w:val="00FC549A"/>
    <w:rsid w:val="00FE624A"/>
    <w:rsid w:val="00FF280D"/>
    <w:rsid w:val="00FF4B35"/>
    <w:rsid w:val="06BF6269"/>
    <w:rsid w:val="08BE957E"/>
    <w:rsid w:val="0C3C0EC3"/>
    <w:rsid w:val="0F3612AE"/>
    <w:rsid w:val="0FD246A9"/>
    <w:rsid w:val="11567578"/>
    <w:rsid w:val="13992F15"/>
    <w:rsid w:val="13E33B22"/>
    <w:rsid w:val="1778C2FE"/>
    <w:rsid w:val="187959F4"/>
    <w:rsid w:val="1A4518E4"/>
    <w:rsid w:val="1AEB7B9A"/>
    <w:rsid w:val="1D41504F"/>
    <w:rsid w:val="1D570900"/>
    <w:rsid w:val="1F7D4C3E"/>
    <w:rsid w:val="1FFF1746"/>
    <w:rsid w:val="25B17ADA"/>
    <w:rsid w:val="29223608"/>
    <w:rsid w:val="29606262"/>
    <w:rsid w:val="2A633245"/>
    <w:rsid w:val="2FA80D53"/>
    <w:rsid w:val="2FFFEB58"/>
    <w:rsid w:val="349E0BE7"/>
    <w:rsid w:val="353043B0"/>
    <w:rsid w:val="365F6C57"/>
    <w:rsid w:val="3AFFF1DF"/>
    <w:rsid w:val="3B251B1A"/>
    <w:rsid w:val="3CDB6941"/>
    <w:rsid w:val="3CE52B7E"/>
    <w:rsid w:val="3D6FD080"/>
    <w:rsid w:val="3D7D2E2B"/>
    <w:rsid w:val="3F0417D3"/>
    <w:rsid w:val="3F3A7162"/>
    <w:rsid w:val="3F547EE7"/>
    <w:rsid w:val="3F6FBB8B"/>
    <w:rsid w:val="3F6FFAC5"/>
    <w:rsid w:val="3FDF1850"/>
    <w:rsid w:val="43A91C13"/>
    <w:rsid w:val="44F8234F"/>
    <w:rsid w:val="45D5A4B1"/>
    <w:rsid w:val="47A7605D"/>
    <w:rsid w:val="47B10C55"/>
    <w:rsid w:val="47B57E4D"/>
    <w:rsid w:val="47E79AE5"/>
    <w:rsid w:val="4AD3433A"/>
    <w:rsid w:val="52381BD6"/>
    <w:rsid w:val="52ED5785"/>
    <w:rsid w:val="54385FE3"/>
    <w:rsid w:val="54961C9A"/>
    <w:rsid w:val="54E36F2D"/>
    <w:rsid w:val="55EF91FF"/>
    <w:rsid w:val="592A069B"/>
    <w:rsid w:val="59713ACB"/>
    <w:rsid w:val="59EF3D35"/>
    <w:rsid w:val="5A5D684E"/>
    <w:rsid w:val="5CC76201"/>
    <w:rsid w:val="5E7EF266"/>
    <w:rsid w:val="5F3E3B6B"/>
    <w:rsid w:val="5FF772FF"/>
    <w:rsid w:val="62747DFB"/>
    <w:rsid w:val="65051FBC"/>
    <w:rsid w:val="67BCF5C3"/>
    <w:rsid w:val="69B12712"/>
    <w:rsid w:val="6BD8323A"/>
    <w:rsid w:val="6C75E64B"/>
    <w:rsid w:val="6D433D60"/>
    <w:rsid w:val="6DD75486"/>
    <w:rsid w:val="6FAD0A59"/>
    <w:rsid w:val="6FB26A69"/>
    <w:rsid w:val="6FF903C0"/>
    <w:rsid w:val="73BFF73A"/>
    <w:rsid w:val="74ED6CBB"/>
    <w:rsid w:val="753F3EA0"/>
    <w:rsid w:val="7693620B"/>
    <w:rsid w:val="76DF1596"/>
    <w:rsid w:val="77BB212A"/>
    <w:rsid w:val="77D26BEE"/>
    <w:rsid w:val="77FB33A9"/>
    <w:rsid w:val="79EBA613"/>
    <w:rsid w:val="7AAFA86C"/>
    <w:rsid w:val="7AFD9367"/>
    <w:rsid w:val="7B5F9DA5"/>
    <w:rsid w:val="7BCD24D6"/>
    <w:rsid w:val="7BEB71CA"/>
    <w:rsid w:val="7BFB2A6A"/>
    <w:rsid w:val="7C99679C"/>
    <w:rsid w:val="7DBE9EC2"/>
    <w:rsid w:val="7DFDD4F9"/>
    <w:rsid w:val="7DFE4496"/>
    <w:rsid w:val="7EBD16F7"/>
    <w:rsid w:val="7F3A6DCC"/>
    <w:rsid w:val="7F7E28C2"/>
    <w:rsid w:val="7F8F3FED"/>
    <w:rsid w:val="7FEEDCA5"/>
    <w:rsid w:val="87F913CA"/>
    <w:rsid w:val="8C4F3235"/>
    <w:rsid w:val="9BD74D62"/>
    <w:rsid w:val="9FBBFE48"/>
    <w:rsid w:val="9FFEF083"/>
    <w:rsid w:val="ADFCB251"/>
    <w:rsid w:val="AFF8CF6C"/>
    <w:rsid w:val="B4EDB6C3"/>
    <w:rsid w:val="B5FFC4DC"/>
    <w:rsid w:val="B7A37D13"/>
    <w:rsid w:val="B7A752DC"/>
    <w:rsid w:val="B7F25235"/>
    <w:rsid w:val="B9FBBFCD"/>
    <w:rsid w:val="BF1F6A9A"/>
    <w:rsid w:val="BF7F4D88"/>
    <w:rsid w:val="BFBB1F54"/>
    <w:rsid w:val="BFEB5C2F"/>
    <w:rsid w:val="C7EEF0DE"/>
    <w:rsid w:val="CF23993F"/>
    <w:rsid w:val="CFF71A49"/>
    <w:rsid w:val="D73E9C57"/>
    <w:rsid w:val="D9EF2B81"/>
    <w:rsid w:val="DCFE7CC4"/>
    <w:rsid w:val="DE1E2741"/>
    <w:rsid w:val="DF3FF4F6"/>
    <w:rsid w:val="DFC979F9"/>
    <w:rsid w:val="DFFF7EAB"/>
    <w:rsid w:val="EA5D8CD5"/>
    <w:rsid w:val="EB677FEE"/>
    <w:rsid w:val="EEDB997D"/>
    <w:rsid w:val="EFE18E21"/>
    <w:rsid w:val="EFF333F9"/>
    <w:rsid w:val="F4FFCA32"/>
    <w:rsid w:val="F63FDCF7"/>
    <w:rsid w:val="F7DCF97E"/>
    <w:rsid w:val="F7EF649C"/>
    <w:rsid w:val="F9ED16A2"/>
    <w:rsid w:val="FA5B7307"/>
    <w:rsid w:val="FBBB2655"/>
    <w:rsid w:val="FBF49FDE"/>
    <w:rsid w:val="FBFB2FF5"/>
    <w:rsid w:val="FC636995"/>
    <w:rsid w:val="FC9F04A4"/>
    <w:rsid w:val="FD7F8A18"/>
    <w:rsid w:val="FDBBE596"/>
    <w:rsid w:val="FDEFBC97"/>
    <w:rsid w:val="FF372904"/>
    <w:rsid w:val="FF6BF777"/>
    <w:rsid w:val="FF7C0D7C"/>
    <w:rsid w:val="FFBF0C36"/>
    <w:rsid w:val="FFFA0C49"/>
    <w:rsid w:val="FFFF0FD2"/>
    <w:rsid w:val="FFFFD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locked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  <w:rPr>
      <w:kern w:val="0"/>
      <w:sz w:val="20"/>
      <w:szCs w:val="20"/>
    </w:rPr>
  </w:style>
  <w:style w:type="paragraph" w:styleId="4">
    <w:name w:val="Balloon Text"/>
    <w:basedOn w:val="1"/>
    <w:link w:val="13"/>
    <w:semiHidden/>
    <w:qFormat/>
    <w:uiPriority w:val="99"/>
    <w:rPr>
      <w:kern w:val="0"/>
      <w:sz w:val="2"/>
      <w:szCs w:val="20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5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1">
    <w:name w:val="Heading 2 Char"/>
    <w:basedOn w:val="8"/>
    <w:link w:val="2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2">
    <w:name w:val="Date Char"/>
    <w:basedOn w:val="8"/>
    <w:link w:val="3"/>
    <w:semiHidden/>
    <w:qFormat/>
    <w:locked/>
    <w:uiPriority w:val="99"/>
    <w:rPr>
      <w:rFonts w:cs="Times New Roman"/>
    </w:rPr>
  </w:style>
  <w:style w:type="character" w:customStyle="1" w:styleId="13">
    <w:name w:val="Balloon Text Char"/>
    <w:basedOn w:val="8"/>
    <w:link w:val="4"/>
    <w:semiHidden/>
    <w:qFormat/>
    <w:locked/>
    <w:uiPriority w:val="99"/>
    <w:rPr>
      <w:rFonts w:cs="Times New Roman"/>
      <w:sz w:val="2"/>
    </w:rPr>
  </w:style>
  <w:style w:type="character" w:customStyle="1" w:styleId="14">
    <w:name w:val="Footer Char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5">
    <w:name w:val="Header Char"/>
    <w:basedOn w:val="8"/>
    <w:link w:val="6"/>
    <w:semiHidden/>
    <w:qFormat/>
    <w:locked/>
    <w:uiPriority w:val="99"/>
    <w:rPr>
      <w:rFonts w:cs="Times New Roman"/>
      <w:sz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  <w:rPr>
      <w:rFonts w:ascii="Times New Roman" w:hAnsi="Times New Roman"/>
    </w:rPr>
  </w:style>
  <w:style w:type="paragraph" w:styleId="17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8">
    <w:name w:val="4文章正文"/>
    <w:basedOn w:val="1"/>
    <w:qFormat/>
    <w:uiPriority w:val="99"/>
    <w:pPr>
      <w:spacing w:line="560" w:lineRule="exact"/>
      <w:ind w:firstLine="640" w:firstLineChars="200"/>
    </w:pPr>
    <w:rPr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MS</Company>
  <Pages>10</Pages>
  <Words>4298</Words>
  <Characters>4567</Characters>
  <Lines>0</Lines>
  <Paragraphs>0</Paragraphs>
  <TotalTime>19</TotalTime>
  <ScaleCrop>false</ScaleCrop>
  <LinksUpToDate>false</LinksUpToDate>
  <CharactersWithSpaces>4790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2021-06-07T06:10:00Z</dcterms:created>
  <dc:creator>Administrator</dc:creator>
  <cp:lastModifiedBy>Administrator</cp:lastModifiedBy>
  <cp:lastPrinted>2022-09-30T07:14:00Z</cp:lastPrinted>
  <dcterms:modified xsi:type="dcterms:W3CDTF">2022-10-13T08:00:41Z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19CE60E4B2C24D2F9C97D2B84D76DE94</vt:lpwstr>
  </property>
</Properties>
</file>